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81" w:rsidRDefault="00D87D81" w:rsidP="00D87D81">
      <w:pPr>
        <w:tabs>
          <w:tab w:val="left" w:pos="3926"/>
          <w:tab w:val="left" w:pos="6556"/>
          <w:tab w:val="left" w:pos="8198"/>
        </w:tabs>
        <w:spacing w:after="0"/>
        <w:ind w:left="1491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eastAsia="it-IT"/>
        </w:rPr>
        <w:drawing>
          <wp:inline distT="0" distB="0" distL="0" distR="0" wp14:anchorId="3CD893F1" wp14:editId="5BB05971">
            <wp:extent cx="1341470" cy="728662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70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7643C8A" wp14:editId="7B73309A">
            <wp:extent cx="1322832" cy="829055"/>
            <wp:effectExtent l="0" t="0" r="0" b="0"/>
            <wp:docPr id="4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eastAsia="it-IT"/>
        </w:rPr>
        <w:drawing>
          <wp:inline distT="0" distB="0" distL="0" distR="0" wp14:anchorId="0D1C862D" wp14:editId="1A541423">
            <wp:extent cx="679703" cy="768096"/>
            <wp:effectExtent l="0" t="0" r="0" b="0"/>
            <wp:docPr id="9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3"/>
          <w:sz w:val="20"/>
          <w:lang w:eastAsia="it-IT"/>
        </w:rPr>
        <w:drawing>
          <wp:inline distT="0" distB="0" distL="0" distR="0" wp14:anchorId="26954780" wp14:editId="47E4C999">
            <wp:extent cx="728471" cy="728472"/>
            <wp:effectExtent l="0" t="0" r="0" b="0"/>
            <wp:docPr id="93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81" w:rsidRDefault="00D87D81" w:rsidP="00D87D81">
      <w:pPr>
        <w:pStyle w:val="Corpotesto"/>
        <w:spacing w:before="8"/>
        <w:jc w:val="center"/>
        <w:rPr>
          <w:rFonts w:ascii="Cambria" w:hAnsi="Cambria"/>
          <w:i/>
          <w:sz w:val="32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2F16D317" wp14:editId="19ACF166">
            <wp:simplePos x="0" y="0"/>
            <wp:positionH relativeFrom="page">
              <wp:posOffset>1280159</wp:posOffset>
            </wp:positionH>
            <wp:positionV relativeFrom="paragraph">
              <wp:posOffset>234441</wp:posOffset>
            </wp:positionV>
            <wp:extent cx="5300473" cy="579120"/>
            <wp:effectExtent l="0" t="0" r="0" b="0"/>
            <wp:wrapTopAndBottom/>
            <wp:docPr id="9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47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1F60"/>
          <w:w w:val="120"/>
          <w:sz w:val="32"/>
        </w:rPr>
        <w:t>ISTITUTO</w:t>
      </w:r>
      <w:r>
        <w:rPr>
          <w:rFonts w:ascii="Cambria" w:hAnsi="Cambria"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ISTRUZIONE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SUPERIORE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“</w:t>
      </w:r>
      <w:r>
        <w:rPr>
          <w:rFonts w:ascii="Cambria" w:hAnsi="Cambria"/>
          <w:i/>
          <w:color w:val="001F60"/>
          <w:w w:val="120"/>
          <w:sz w:val="32"/>
        </w:rPr>
        <w:t>Giovanni</w:t>
      </w:r>
      <w:r>
        <w:rPr>
          <w:rFonts w:ascii="Cambria" w:hAnsi="Cambria"/>
          <w:i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i/>
          <w:color w:val="001F60"/>
          <w:w w:val="120"/>
          <w:sz w:val="32"/>
        </w:rPr>
        <w:t>XXIII”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navale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Già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Nautico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-35"/>
          <w:w w:val="110"/>
          <w:sz w:val="16"/>
        </w:rPr>
        <w:t xml:space="preserve"> 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aereo 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Aeronautico -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0000FF"/>
          <w:w w:val="115"/>
          <w:sz w:val="16"/>
        </w:rPr>
        <w:t>SERVIZI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COMMERCIALI –</w:t>
      </w:r>
      <w:r>
        <w:rPr>
          <w:rFonts w:ascii="Cambria" w:hAnsi="Cambria"/>
          <w:color w:val="0000FF"/>
          <w:spacing w:val="2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SARC00601D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/>
          <w:sz w:val="16"/>
        </w:rPr>
      </w:pPr>
      <w:r>
        <w:rPr>
          <w:rFonts w:ascii="Cambria"/>
          <w:color w:val="0000FF"/>
          <w:w w:val="110"/>
          <w:sz w:val="16"/>
        </w:rPr>
        <w:t>CORSO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SERALE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-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SATH00650V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Conduzione</w:t>
      </w:r>
      <w:r>
        <w:rPr>
          <w:rFonts w:ascii="Cambria"/>
          <w:color w:val="0000FF"/>
          <w:spacing w:val="12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del</w:t>
      </w:r>
      <w:r>
        <w:rPr>
          <w:rFonts w:ascii="Cambria"/>
          <w:color w:val="0000FF"/>
          <w:spacing w:val="11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mezzo</w:t>
      </w:r>
      <w:r>
        <w:rPr>
          <w:rFonts w:ascii="Cambria"/>
          <w:color w:val="0000FF"/>
          <w:spacing w:val="10"/>
          <w:w w:val="110"/>
          <w:sz w:val="16"/>
        </w:rPr>
        <w:t xml:space="preserve"> </w:t>
      </w:r>
      <w:r>
        <w:rPr>
          <w:rFonts w:ascii="Cambria"/>
          <w:color w:val="0000FF"/>
          <w:w w:val="110"/>
          <w:sz w:val="16"/>
        </w:rPr>
        <w:t>navale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spacing w:val="-35"/>
          <w:w w:val="110"/>
          <w:sz w:val="16"/>
        </w:rPr>
      </w:pPr>
      <w:r>
        <w:rPr>
          <w:rFonts w:ascii="Cambria" w:hAnsi="Cambria"/>
          <w:color w:val="001F60"/>
          <w:w w:val="110"/>
          <w:sz w:val="16"/>
        </w:rPr>
        <w:t>Via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Moscati,</w:t>
      </w:r>
      <w:r>
        <w:rPr>
          <w:rFonts w:ascii="Cambria" w:hAnsi="Cambria"/>
          <w:color w:val="001F60"/>
          <w:spacing w:val="-6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4</w:t>
      </w:r>
      <w:r>
        <w:rPr>
          <w:rFonts w:ascii="Cambria" w:hAnsi="Cambria"/>
          <w:color w:val="001F60"/>
          <w:spacing w:val="-8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84134</w:t>
      </w:r>
      <w:r>
        <w:rPr>
          <w:rFonts w:ascii="Cambria" w:hAnsi="Cambria"/>
          <w:color w:val="001F60"/>
          <w:spacing w:val="-7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SALERNO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Centralino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Tel.</w:t>
      </w:r>
      <w:r>
        <w:rPr>
          <w:rFonts w:ascii="Cambria" w:hAnsi="Cambria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089.753591</w:t>
      </w:r>
      <w:r>
        <w:rPr>
          <w:rFonts w:ascii="Cambria" w:hAnsi="Cambria"/>
          <w:spacing w:val="-6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fax.</w:t>
      </w:r>
      <w:r>
        <w:rPr>
          <w:rFonts w:ascii="Cambria" w:hAnsi="Cambria"/>
          <w:spacing w:val="-10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6306672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–</w:t>
      </w:r>
      <w:r>
        <w:rPr>
          <w:rFonts w:ascii="Cambria" w:hAnsi="Cambria"/>
          <w:spacing w:val="-8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</w:t>
      </w:r>
      <w:r>
        <w:rPr>
          <w:rFonts w:ascii="Cambria" w:hAnsi="Cambria"/>
          <w:spacing w:val="-8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752655</w:t>
      </w:r>
      <w:r>
        <w:rPr>
          <w:rFonts w:ascii="Cambria" w:hAnsi="Cambria"/>
          <w:spacing w:val="-35"/>
          <w:w w:val="110"/>
          <w:sz w:val="16"/>
        </w:rPr>
        <w:t xml:space="preserve"> 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SAIS00600E</w:t>
      </w:r>
      <w:r>
        <w:rPr>
          <w:rFonts w:ascii="Cambria" w:hAnsi="Cambria"/>
          <w:spacing w:val="5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Fiscale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80025180656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/>
          <w:sz w:val="16"/>
          <w:lang w:val="en-US"/>
        </w:rPr>
      </w:pPr>
      <w:proofErr w:type="spellStart"/>
      <w:r>
        <w:rPr>
          <w:rFonts w:ascii="Cambria"/>
          <w:w w:val="105"/>
          <w:sz w:val="16"/>
          <w:lang w:val="en-US"/>
        </w:rPr>
        <w:t>Sito</w:t>
      </w:r>
      <w:proofErr w:type="spellEnd"/>
      <w:r>
        <w:rPr>
          <w:rFonts w:ascii="Cambria"/>
          <w:spacing w:val="17"/>
          <w:w w:val="105"/>
          <w:sz w:val="16"/>
          <w:lang w:val="en-US"/>
        </w:rPr>
        <w:t xml:space="preserve"> </w:t>
      </w:r>
      <w:r>
        <w:rPr>
          <w:rFonts w:ascii="Cambria"/>
          <w:w w:val="105"/>
          <w:sz w:val="16"/>
          <w:lang w:val="en-US"/>
        </w:rPr>
        <w:t>web:</w:t>
      </w:r>
      <w:r>
        <w:rPr>
          <w:rFonts w:ascii="Cambria"/>
          <w:spacing w:val="14"/>
          <w:w w:val="105"/>
          <w:sz w:val="16"/>
          <w:lang w:val="en-US"/>
        </w:rPr>
        <w:t xml:space="preserve"> </w:t>
      </w:r>
      <w:hyperlink r:id="rId13" w:history="1">
        <w:r>
          <w:rPr>
            <w:rStyle w:val="Collegamentoipertestuale"/>
            <w:rFonts w:ascii="Cambria"/>
            <w:w w:val="105"/>
            <w:sz w:val="16"/>
            <w:lang w:val="en-US"/>
          </w:rPr>
          <w:t>www.iisgiovanni23.edu.it</w:t>
        </w:r>
        <w:r>
          <w:rPr>
            <w:rStyle w:val="Collegamentoipertestuale"/>
            <w:rFonts w:ascii="Cambria"/>
            <w:spacing w:val="15"/>
            <w:w w:val="105"/>
            <w:sz w:val="16"/>
            <w:lang w:val="en-US"/>
          </w:rPr>
          <w:t xml:space="preserve"> </w:t>
        </w:r>
      </w:hyperlink>
      <w:r>
        <w:rPr>
          <w:rFonts w:ascii="Cambria"/>
          <w:w w:val="105"/>
          <w:sz w:val="16"/>
          <w:lang w:val="en-US"/>
        </w:rPr>
        <w:t>-</w:t>
      </w:r>
      <w:r>
        <w:rPr>
          <w:rFonts w:ascii="Cambria"/>
          <w:spacing w:val="13"/>
          <w:w w:val="105"/>
          <w:sz w:val="16"/>
          <w:lang w:val="en-US"/>
        </w:rPr>
        <w:t xml:space="preserve"> </w:t>
      </w:r>
      <w:r>
        <w:rPr>
          <w:rFonts w:ascii="Cambria"/>
          <w:w w:val="105"/>
          <w:sz w:val="16"/>
          <w:lang w:val="en-US"/>
        </w:rPr>
        <w:t>email:</w:t>
      </w:r>
      <w:r>
        <w:rPr>
          <w:rFonts w:ascii="Cambria"/>
          <w:spacing w:val="13"/>
          <w:w w:val="105"/>
          <w:sz w:val="16"/>
          <w:lang w:val="en-US"/>
        </w:rPr>
        <w:t xml:space="preserve"> </w:t>
      </w:r>
      <w:hyperlink r:id="rId14" w:history="1">
        <w:r>
          <w:rPr>
            <w:rStyle w:val="Collegamentoipertestuale"/>
            <w:rFonts w:ascii="Cambria"/>
            <w:color w:val="0562C1"/>
            <w:w w:val="105"/>
            <w:sz w:val="16"/>
            <w:lang w:val="en-US"/>
          </w:rPr>
          <w:t>sais00600e@istruzione.it</w:t>
        </w:r>
      </w:hyperlink>
    </w:p>
    <w:p w:rsidR="00D87D81" w:rsidRDefault="00D87D81" w:rsidP="00D87D81">
      <w:pPr>
        <w:spacing w:after="0" w:line="240" w:lineRule="auto"/>
        <w:ind w:right="-284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ufficio</w:t>
      </w:r>
      <w:r>
        <w:rPr>
          <w:spacing w:val="-1"/>
          <w:sz w:val="16"/>
        </w:rPr>
        <w:t xml:space="preserve"> </w:t>
      </w:r>
      <w:r>
        <w:rPr>
          <w:sz w:val="16"/>
        </w:rPr>
        <w:t>UFK0IH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color w:val="001F60"/>
          <w:w w:val="120"/>
          <w:sz w:val="13"/>
        </w:rPr>
      </w:pP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color w:val="001F60"/>
          <w:w w:val="120"/>
          <w:sz w:val="13"/>
        </w:rPr>
      </w:pPr>
      <w:r>
        <w:rPr>
          <w:rFonts w:ascii="Cambria" w:hAnsi="Cambria"/>
          <w:color w:val="001F60"/>
          <w:w w:val="120"/>
          <w:sz w:val="13"/>
        </w:rPr>
        <w:t>IL TUO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FUTURO</w:t>
      </w:r>
      <w:r>
        <w:rPr>
          <w:rFonts w:ascii="Cambria" w:hAnsi="Cambria"/>
          <w:color w:val="001F60"/>
          <w:w w:val="120"/>
          <w:sz w:val="16"/>
        </w:rPr>
        <w:t>…</w:t>
      </w:r>
      <w:r>
        <w:rPr>
          <w:rFonts w:ascii="Cambria" w:hAnsi="Cambria"/>
          <w:color w:val="001F60"/>
          <w:spacing w:val="-7"/>
          <w:w w:val="120"/>
          <w:sz w:val="16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IN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UN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MARE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DI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OPPORTUNITÀ</w:t>
      </w:r>
    </w:p>
    <w:p w:rsidR="00D87D81" w:rsidRDefault="00D87D81" w:rsidP="00D87D81">
      <w:pPr>
        <w:spacing w:after="0" w:line="240" w:lineRule="auto"/>
        <w:ind w:right="-284"/>
        <w:jc w:val="center"/>
        <w:rPr>
          <w:rFonts w:ascii="Cambria" w:hAnsi="Cambria"/>
          <w:sz w:val="13"/>
        </w:rPr>
      </w:pPr>
    </w:p>
    <w:p w:rsidR="00493527" w:rsidRDefault="00493527" w:rsidP="00F24300">
      <w:pPr>
        <w:kinsoku w:val="0"/>
        <w:overflowPunct w:val="0"/>
        <w:spacing w:before="6" w:line="249" w:lineRule="exact"/>
        <w:textAlignment w:val="baseline"/>
        <w:rPr>
          <w:b/>
          <w:bCs/>
        </w:rPr>
      </w:pPr>
      <w:bookmarkStart w:id="0" w:name="_GoBack"/>
      <w:bookmarkEnd w:id="0"/>
    </w:p>
    <w:p w:rsidR="00493527" w:rsidRDefault="00493527" w:rsidP="00493527">
      <w:pPr>
        <w:kinsoku w:val="0"/>
        <w:overflowPunct w:val="0"/>
        <w:spacing w:before="6" w:line="249" w:lineRule="exact"/>
        <w:ind w:left="72"/>
        <w:textAlignment w:val="baseline"/>
        <w:rPr>
          <w:b/>
          <w:bCs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6" w:after="0" w:line="249" w:lineRule="exact"/>
        <w:ind w:left="6552" w:firstLine="648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615CED">
        <w:rPr>
          <w:rFonts w:ascii="Times New Roman" w:eastAsia="Times New Roman" w:hAnsi="Times New Roman" w:cs="Times New Roman"/>
          <w:b/>
          <w:bCs/>
          <w:lang w:eastAsia="it-IT"/>
        </w:rPr>
        <w:t>Al DS IISS Giovanni XXIII Salerno</w:t>
      </w:r>
    </w:p>
    <w:p w:rsidR="00F24300" w:rsidRPr="00615CED" w:rsidRDefault="00F24300" w:rsidP="00F24300">
      <w:pPr>
        <w:widowControl w:val="0"/>
        <w:kinsoku w:val="0"/>
        <w:overflowPunct w:val="0"/>
        <w:spacing w:before="6" w:after="0" w:line="249" w:lineRule="exact"/>
        <w:ind w:left="72"/>
        <w:textAlignment w:val="baseline"/>
        <w:rPr>
          <w:rFonts w:ascii="Times New Roman" w:eastAsia="Times New Roman" w:hAnsi="Times New Roman" w:cs="Times New Roman"/>
          <w:bCs/>
          <w:spacing w:val="1"/>
          <w:lang w:eastAsia="it-IT"/>
        </w:rPr>
      </w:pPr>
    </w:p>
    <w:p w:rsidR="00F24300" w:rsidRPr="00615CED" w:rsidRDefault="00F24300" w:rsidP="00F24300">
      <w:pPr>
        <w:widowControl w:val="0"/>
        <w:tabs>
          <w:tab w:val="left" w:leader="underscore" w:pos="6264"/>
          <w:tab w:val="right" w:leader="underscore" w:pos="9792"/>
        </w:tabs>
        <w:kinsoku w:val="0"/>
        <w:overflowPunct w:val="0"/>
        <w:spacing w:before="274" w:after="0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NATO A</w:t>
      </w: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24300" w:rsidRPr="00615CED" w:rsidRDefault="00F24300" w:rsidP="00F24300">
      <w:pPr>
        <w:widowControl w:val="0"/>
        <w:tabs>
          <w:tab w:val="right" w:leader="underscore" w:pos="9792"/>
        </w:tabs>
        <w:kinsoku w:val="0"/>
        <w:overflowPunct w:val="0"/>
        <w:spacing w:before="139" w:after="0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DOCENTE A TEMPO INDET. O DETER. PRESSO CODESTO ISTITUTO</w:t>
      </w:r>
    </w:p>
    <w:p w:rsidR="00F24300" w:rsidRPr="00615CED" w:rsidRDefault="00F24300" w:rsidP="00F24300">
      <w:pPr>
        <w:widowControl w:val="0"/>
        <w:tabs>
          <w:tab w:val="left" w:leader="underscore" w:pos="9792"/>
        </w:tabs>
        <w:kinsoku w:val="0"/>
        <w:overflowPunct w:val="0"/>
        <w:spacing w:before="135" w:after="0" w:line="282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NELL’ORDINE DI SCUOLA</w:t>
      </w: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24300" w:rsidRPr="00615CED" w:rsidRDefault="00F24300" w:rsidP="00F24300">
      <w:pPr>
        <w:widowControl w:val="0"/>
        <w:kinsoku w:val="0"/>
        <w:overflowPunct w:val="0"/>
        <w:spacing w:before="144" w:after="0" w:line="276" w:lineRule="exact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CHIEDE</w:t>
      </w:r>
    </w:p>
    <w:p w:rsidR="00F24300" w:rsidRPr="00615CED" w:rsidRDefault="00F24300" w:rsidP="00F24300">
      <w:pPr>
        <w:widowControl w:val="0"/>
        <w:kinsoku w:val="0"/>
        <w:overflowPunct w:val="0"/>
        <w:spacing w:before="132" w:after="532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NOMINATO RESPONSABILE DELLA FUNZIONE STRUMENTALE RELATIVA A: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68" w:lineRule="exact"/>
              <w:ind w:right="68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INCARICO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6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COMPITI</w:t>
            </w: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88" w:after="0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1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" w:after="578" w:line="276" w:lineRule="exact"/>
              <w:ind w:right="77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" w:after="578" w:line="276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AGGIORNAMENTO, MONITORAGGIO E VALUTAZIONE AI FINI DEL MIGLIORAMENTO DEI SEGUENTI DOCUMENTI: PTOF, RAV, PIANO DI MIGLIORAMENTO, RENDICONTAZIONE SOCIALE, REGOLAMENTO D’ISTITUTO,PON, POR)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Aggiorna i documenti in questione, individuandone gli aspetti da sottoporre a valutazione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Individua docenti che la coadiuvino nel compito (nucleo interno di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valutazione_NIV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Riflette sul sistema di valutazione interno degli apprendimenti, indicando eventuali modifiche alla luce delle LL GG, dell’atto d’indirizzo DS e del PTOF.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Monitora obiettivi PDM e dei progetti PTOF ai fini del miglioramento, in previsione di un bilancio sociale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Raccoglie e monitora le griglie di valutazione per ogni disciplina o ambito disciplinare.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 e promuove l’aggiornamento del RAV e della rendicontazione sociale</w:t>
            </w: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2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ORIENTAMENTO IN ENTRATA, IN USCITA E ORIENTAMENTO INTERNO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Sceglie docenti che lo coadiuvino nell’attività (commissione orientamento)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Consulenza e attività di orientamento nelle 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scuole secondarie di primo grado, comunicazione con i media…);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 attività di promozione dell’immagine della scuola;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 attività per la continuità educativa con la scuola secondaria di primo grado;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Svolge tra gennaio e febbraio attività di orientamento interno per le classi seconde, al fine di favorire la scelta tra le opzioni CMN; CAIM e LOGISTICA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3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Promuove l’orientamento in uscita verso il mondo del lavoro, coordinandosi con i responsabili ALMA DIPLOMA, i referenti delle università e degli ITS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1905" w:line="274" w:lineRule="exact"/>
              <w:ind w:left="78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AREA 3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PERCORSI PER LE COMPETENZE TRASVERSALI E L’ORIENTAMENTO (PCTO) 2 funzioni strumentali. 1 per l’ITTL e una per l’IPSC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4" w:line="223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Realizza, in collaborazione con i docenti dello staff, i tutor di classe, da lui individuati e il tutor ANPAL un progetto globale di Alternanza, mirato all'analisi e alla determinazione dei bisogni formativi degli studenti in relazione alle richieste della normativa scolastica e del territorio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4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Collabora con la Dirigenza per la gestione del Comitato Tecnico Scientifico.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4" w:line="249" w:lineRule="auto"/>
              <w:ind w:left="368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Cura i rapporti con le aziende, con gli Enti pubblici, con gli organismi pubblici e privati del territorio per organizzare iniziative ad alto contenuto educativo e formativo anche attraverso la sottoscrizione di accordi di rete o convenzioni per la piena realizzazione dei PCTO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79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Coordina e responsabilizza il gruppo di lavoro assegnato all’area di competenza e assegna o concorda con i docenti la realizzazione degli obiettivi del settore di intervento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75" w:line="249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Coordina con i tutor di classe e i referenti specifici i periodi di tirocini lavorativi degli studenti, elaborando percorsi in cui lo studente possa essere anche autonomo nella costruzione del suo itinerario di PCTO;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3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Partecipa alle riunioni dello staff dirigenziale al fine di monitorare in itinere l’andamento delle attività e sostituire il Dirigente Scolastico nelle riunioni esterne, qualora non potesse parteciparvi.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3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Inserisce sul sito web della scuola, nella </w:t>
            </w: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piattaforma dedicata ai PCTO la documentazione relativa alle attività dell’Area in oggetto, coordinando i tutor nell’inserimento dei dati dei singoli allievi. 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3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Promuove il processo di certificazione delle soft and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character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skills</w:t>
            </w:r>
            <w:proofErr w:type="spellEnd"/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1905" w:line="274" w:lineRule="exac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AREA 4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 AGLI STUDENTI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103A37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</w:p>
          <w:p w:rsidR="00F24300" w:rsidRPr="002F1BF6" w:rsidRDefault="00F24300" w:rsidP="00F2430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 la progettazione di visite guidate sul territorio in relazione ai percorsi didattici</w:t>
            </w:r>
            <w:r w:rsidRPr="002F1BF6">
              <w:rPr>
                <w:sz w:val="24"/>
                <w:szCs w:val="24"/>
              </w:rPr>
              <w:t xml:space="preserve">; </w:t>
            </w:r>
          </w:p>
          <w:p w:rsidR="00F24300" w:rsidRDefault="00F24300" w:rsidP="00F24300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la programmazione di spettacoli teatrali e/o cinematografici in base alle proposte </w:t>
            </w:r>
            <w:proofErr w:type="gramStart"/>
            <w:r>
              <w:rPr>
                <w:sz w:val="24"/>
                <w:szCs w:val="24"/>
              </w:rPr>
              <w:t xml:space="preserve">pervenute </w:t>
            </w:r>
            <w:r w:rsidRPr="002F1BF6">
              <w:rPr>
                <w:sz w:val="24"/>
                <w:szCs w:val="24"/>
              </w:rPr>
              <w:t>;</w:t>
            </w:r>
            <w:proofErr w:type="gramEnd"/>
          </w:p>
          <w:p w:rsidR="00F24300" w:rsidRDefault="00F24300" w:rsidP="00F24300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 la selezione delle mete per i viaggi d’istruzione, i contatti con le agenzie, la raccolta delle adesioni tra gli studenti e la preparazione degli itinerari;</w:t>
            </w:r>
          </w:p>
          <w:p w:rsidR="00F24300" w:rsidRPr="002F1BF6" w:rsidRDefault="00F24300" w:rsidP="00F24300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Supporta gli studenti in problematiche inerenti la vita scolastica, fa da intermediario tra gli studenti e i referenti degli sportelli d’ascolto.</w:t>
            </w:r>
          </w:p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5</w:t>
            </w: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PROGETTAZIONE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Reperimento, implementazione e coordinamento generale di progetti finanziati con Fondi Europei e con altre fonti di finanziamento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Redazione e implementazione di PON FESR, in cui ricoprire anche il ruolo di progettista (quota di pagamento a parte, compresa nel PON FESR) e di PON FSE, in cui poter ricoprire anche il ruolo di delegato del DS (quota di pagamento a parte, compresa nel PON FSE)</w:t>
            </w:r>
          </w:p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</w:tbl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CRITERI DI VALUTAZIONE</w:t>
      </w:r>
    </w:p>
    <w:p w:rsidR="00F24300" w:rsidRPr="00615CED" w:rsidRDefault="00F24300" w:rsidP="00F2430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F24300" w:rsidRPr="00615CED" w:rsidTr="004B2B0E">
        <w:trPr>
          <w:jc w:val="center"/>
        </w:trPr>
        <w:tc>
          <w:tcPr>
            <w:tcW w:w="6676" w:type="dxa"/>
            <w:gridSpan w:val="2"/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mallCaps/>
                <w:lang w:eastAsia="it-IT"/>
              </w:rPr>
              <w:t>griglia di valutazione</w:t>
            </w:r>
          </w:p>
        </w:tc>
      </w:tr>
      <w:tr w:rsidR="00F24300" w:rsidRPr="00615CED" w:rsidTr="004B2B0E">
        <w:trPr>
          <w:jc w:val="center"/>
        </w:trPr>
        <w:tc>
          <w:tcPr>
            <w:tcW w:w="465" w:type="dxa"/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6211" w:type="dxa"/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 xml:space="preserve">anzianità di </w:t>
            </w:r>
            <w:proofErr w:type="gramStart"/>
            <w:r w:rsidRPr="00615CED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servizio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 -</w:t>
            </w:r>
            <w:proofErr w:type="gramEnd"/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Punteggio minimo consentito 1 punto, massimo 5: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Servizio di ruolo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– Punti 1 per ogni anno di servizio;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Servizio comunque prestato presso la nostra scuola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– punti 0,5 per ogni anno, massimo 2,5 punti.</w:t>
            </w:r>
          </w:p>
        </w:tc>
      </w:tr>
    </w:tbl>
    <w:p w:rsidR="00F24300" w:rsidRPr="00615CED" w:rsidRDefault="00F24300" w:rsidP="00F2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F24300" w:rsidRPr="00615CED" w:rsidTr="004B2B0E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titoli specifici attinenti all’area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 Massimo punti 5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Seminari, corsi di formazione, ecc. di durata superiore a 20 ore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  Punti 1 per ciascuno, massimo 5 punti;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Titoli di specializzazione (master post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lauream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ecc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– Punti 2 per ciascuno – massimo 4 punti.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Certificazioni informatiche /</w:t>
            </w:r>
            <w:proofErr w:type="gramStart"/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linguistiche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–</w:t>
            </w:r>
            <w:proofErr w:type="gramEnd"/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 xml:space="preserve"> Punti 2 per ciascuno – Massimo 4 punti. </w:t>
            </w:r>
          </w:p>
        </w:tc>
      </w:tr>
    </w:tbl>
    <w:p w:rsidR="00F24300" w:rsidRPr="00615CED" w:rsidRDefault="00F24300" w:rsidP="00F2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F24300" w:rsidRPr="00615CED" w:rsidTr="004B2B0E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incarichi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Funzione strumentale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 Punti 1,0 per ciascuno anno – Massimo punti 3;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Referenze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 Punti 0,5 per ciascuna – Massimo 2 punti;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Partecipazione o coordinamento di commissioni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 Punti 0,5 per ciascuna – Massimo 2 punti.</w:t>
            </w:r>
          </w:p>
          <w:p w:rsidR="00F24300" w:rsidRPr="00615CED" w:rsidRDefault="00F24300" w:rsidP="00F2430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 xml:space="preserve">Formatore/esperto/tutor </w:t>
            </w:r>
            <w:proofErr w:type="gramStart"/>
            <w:r w:rsidRPr="00615CED">
              <w:rPr>
                <w:rFonts w:ascii="Times New Roman" w:eastAsia="Times New Roman" w:hAnsi="Times New Roman" w:cs="Times New Roman"/>
                <w:b/>
                <w:lang w:eastAsia="it-IT"/>
              </w:rPr>
              <w:t>nei progetto</w:t>
            </w:r>
            <w:proofErr w:type="gramEnd"/>
            <w:r w:rsidRPr="00615CE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PON </w:t>
            </w:r>
            <w:r w:rsidRPr="00615CED">
              <w:rPr>
                <w:rFonts w:ascii="Times New Roman" w:eastAsia="Times New Roman" w:hAnsi="Times New Roman" w:cs="Times New Roman"/>
                <w:lang w:eastAsia="it-IT"/>
              </w:rPr>
              <w:t>–Punti 0,5 per ciascuna -Massimo 3 punti;</w:t>
            </w:r>
          </w:p>
          <w:p w:rsidR="00F24300" w:rsidRPr="00615CED" w:rsidRDefault="00F24300" w:rsidP="004B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24300" w:rsidRPr="00615CED" w:rsidRDefault="00F24300" w:rsidP="00F2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  <w:r w:rsidRPr="00615C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 xml:space="preserve">AZIONI COMUNI ALLE </w:t>
      </w:r>
      <w:proofErr w:type="gramStart"/>
      <w:r w:rsidRPr="00615C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FF.SS. :</w:t>
      </w:r>
      <w:proofErr w:type="gramEnd"/>
      <w:r w:rsidRPr="00615C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 xml:space="preserve"> </w:t>
      </w:r>
    </w:p>
    <w:p w:rsidR="00F24300" w:rsidRPr="00615CED" w:rsidRDefault="00F24300" w:rsidP="00F2430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292" w:after="0" w:line="276" w:lineRule="exact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Revisione del PTOF</w:t>
      </w:r>
    </w:p>
    <w:p w:rsidR="00F24300" w:rsidRPr="00615CED" w:rsidRDefault="00F24300" w:rsidP="00F2430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4" w:after="0" w:line="276" w:lineRule="exact"/>
        <w:ind w:righ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Predisposizionedi</w:t>
      </w:r>
      <w:proofErr w:type="spellEnd"/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interventi</w:t>
      </w:r>
      <w:proofErr w:type="gramEnd"/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/azioni di sostegno, compensazione e recupero relativamente alla propria Area</w:t>
      </w:r>
    </w:p>
    <w:p w:rsidR="00F24300" w:rsidRPr="00615CED" w:rsidRDefault="00F24300" w:rsidP="00F2430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22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Cooperazione nella stesura di progetti</w:t>
      </w:r>
    </w:p>
    <w:p w:rsidR="00F24300" w:rsidRPr="00615CED" w:rsidRDefault="00F24300" w:rsidP="00F2430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" w:after="0" w:line="276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con le altre figure strumentali e il Dirigente</w:t>
      </w:r>
    </w:p>
    <w:p w:rsidR="00F24300" w:rsidRPr="00615CED" w:rsidRDefault="00F24300" w:rsidP="00F24300">
      <w:pPr>
        <w:widowControl w:val="0"/>
        <w:kinsoku w:val="0"/>
        <w:overflowPunct w:val="0"/>
        <w:spacing w:before="287" w:after="0" w:line="379" w:lineRule="exact"/>
        <w:ind w:left="144" w:right="72"/>
        <w:textAlignment w:val="baseline"/>
        <w:rPr>
          <w:rFonts w:ascii="Times New Roman" w:eastAsia="Times New Roman" w:hAnsi="Times New Roman" w:cs="Times New Roman"/>
          <w:lang w:eastAsia="it-IT"/>
        </w:rPr>
      </w:pPr>
      <w:bookmarkStart w:id="1" w:name="OLE_LINK1"/>
      <w:r w:rsidRPr="00615CED">
        <w:rPr>
          <w:rFonts w:ascii="Times New Roman" w:eastAsia="Times New Roman" w:hAnsi="Times New Roman" w:cs="Times New Roman"/>
          <w:lang w:eastAsia="it-IT"/>
        </w:rPr>
        <w:t xml:space="preserve">DOPO LA NOMINA, CIASCUNA F.S. AVRA’ CURA DI COSTRUIRE UN SUO PIANO DI LAVORO ANNUALE </w:t>
      </w:r>
      <w:proofErr w:type="gramStart"/>
      <w:r w:rsidRPr="00615CED">
        <w:rPr>
          <w:rFonts w:ascii="Times New Roman" w:eastAsia="Times New Roman" w:hAnsi="Times New Roman" w:cs="Times New Roman"/>
          <w:lang w:eastAsia="it-IT"/>
        </w:rPr>
        <w:t>CHE :</w:t>
      </w:r>
      <w:proofErr w:type="gramEnd"/>
    </w:p>
    <w:p w:rsidR="00F24300" w:rsidRPr="00615CED" w:rsidRDefault="00F24300" w:rsidP="00F24300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09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615CED">
        <w:rPr>
          <w:rFonts w:ascii="Times New Roman" w:eastAsia="Times New Roman" w:hAnsi="Times New Roman" w:cs="Times New Roman"/>
          <w:spacing w:val="1"/>
          <w:lang w:eastAsia="it-IT"/>
        </w:rPr>
        <w:t>TENGA CONTO DELLA SITUAZIONE REALE DELLA SCUOLA E DELLE SUE PRIORITA’.</w:t>
      </w:r>
    </w:p>
    <w:p w:rsidR="00F24300" w:rsidRPr="00615CED" w:rsidRDefault="00F24300" w:rsidP="00F24300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18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615CED">
        <w:rPr>
          <w:rFonts w:ascii="Times New Roman" w:eastAsia="Times New Roman" w:hAnsi="Times New Roman" w:cs="Times New Roman"/>
          <w:spacing w:val="1"/>
          <w:lang w:eastAsia="it-IT"/>
        </w:rPr>
        <w:t>ESPLICITI GLI OBIETTIVI REALIZZABILI NELL’ARCO DELL’ANNO SCOLASTICO,</w:t>
      </w:r>
    </w:p>
    <w:p w:rsidR="00F24300" w:rsidRPr="00615CED" w:rsidRDefault="00F24300" w:rsidP="00F24300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15CED">
        <w:rPr>
          <w:rFonts w:ascii="Times New Roman" w:eastAsia="Times New Roman" w:hAnsi="Times New Roman" w:cs="Times New Roman"/>
          <w:lang w:eastAsia="it-IT"/>
        </w:rPr>
        <w:t>DEFINISCA LE FIGURE PROFESSIONALI DELLA SCUOLA CON LE QUALI SI INTENDE</w:t>
      </w:r>
    </w:p>
    <w:p w:rsidR="00F24300" w:rsidRPr="00615CED" w:rsidRDefault="00F24300" w:rsidP="00F24300">
      <w:pPr>
        <w:widowControl w:val="0"/>
        <w:kinsoku w:val="0"/>
        <w:overflowPunct w:val="0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615CED">
        <w:rPr>
          <w:rFonts w:ascii="Times New Roman" w:eastAsia="Times New Roman" w:hAnsi="Times New Roman" w:cs="Times New Roman"/>
          <w:lang w:eastAsia="it-IT"/>
        </w:rPr>
        <w:t xml:space="preserve">         REALIZZARE IL PROPRIO INTERVENTO (FF.SS., FIDUCIARI, REFERENTI, </w:t>
      </w:r>
      <w:proofErr w:type="gramStart"/>
      <w:r w:rsidRPr="00615CED">
        <w:rPr>
          <w:rFonts w:ascii="Times New Roman" w:eastAsia="Times New Roman" w:hAnsi="Times New Roman" w:cs="Times New Roman"/>
          <w:lang w:eastAsia="it-IT"/>
        </w:rPr>
        <w:t xml:space="preserve">AGENZIE  </w:t>
      </w:r>
      <w:r w:rsidRPr="00615CED">
        <w:rPr>
          <w:rFonts w:ascii="Times New Roman" w:eastAsia="Times New Roman" w:hAnsi="Times New Roman" w:cs="Times New Roman"/>
          <w:spacing w:val="1"/>
          <w:lang w:eastAsia="it-IT"/>
        </w:rPr>
        <w:t>ESTERN</w:t>
      </w:r>
      <w:bookmarkEnd w:id="1"/>
      <w:r w:rsidRPr="00615CED">
        <w:rPr>
          <w:rFonts w:ascii="Times New Roman" w:eastAsia="Times New Roman" w:hAnsi="Times New Roman" w:cs="Times New Roman"/>
          <w:spacing w:val="1"/>
          <w:lang w:eastAsia="it-IT"/>
        </w:rPr>
        <w:t>E</w:t>
      </w:r>
      <w:proofErr w:type="gramEnd"/>
      <w:r w:rsidRPr="00615CED">
        <w:rPr>
          <w:rFonts w:ascii="Times New Roman" w:eastAsia="Times New Roman" w:hAnsi="Times New Roman" w:cs="Times New Roman"/>
          <w:spacing w:val="1"/>
          <w:lang w:eastAsia="it-IT"/>
        </w:rPr>
        <w:t>.</w:t>
      </w:r>
    </w:p>
    <w:p w:rsidR="00F24300" w:rsidRPr="00615CED" w:rsidRDefault="00F24300" w:rsidP="00F24300">
      <w:pPr>
        <w:widowControl w:val="0"/>
        <w:kinsoku w:val="0"/>
        <w:overflowPunct w:val="0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6"/>
        <w:gridCol w:w="2450"/>
        <w:gridCol w:w="999"/>
        <w:gridCol w:w="18"/>
      </w:tblGrid>
      <w:tr w:rsidR="00F24300" w:rsidRPr="00615CED" w:rsidTr="004B2B0E">
        <w:trPr>
          <w:gridAfter w:val="1"/>
          <w:wAfter w:w="18" w:type="dxa"/>
          <w:trHeight w:hRule="exact" w:val="1277"/>
        </w:trPr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7" w:after="212" w:line="514" w:lineRule="exact"/>
              <w:ind w:left="2016" w:right="792" w:hanging="122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GRIGLIA PER LA VALUTAZIONE PUNTEGGIO DEGLI ASPIRAN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 FUNZIONE STRUMENTALE A.S.2023/24</w:t>
            </w:r>
          </w:p>
        </w:tc>
      </w:tr>
      <w:tr w:rsidR="00F24300" w:rsidRPr="00615CED" w:rsidTr="004B2B0E">
        <w:trPr>
          <w:cantSplit/>
          <w:trHeight w:hRule="exact" w:val="542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4300" w:rsidRPr="00615CED" w:rsidRDefault="00F24300" w:rsidP="004B2B0E">
            <w:pPr>
              <w:widowControl w:val="0"/>
              <w:tabs>
                <w:tab w:val="right" w:pos="6048"/>
              </w:tabs>
              <w:kinsoku w:val="0"/>
              <w:overflowPunct w:val="0"/>
              <w:spacing w:before="288" w:after="0" w:line="244" w:lineRule="exact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Anzianità di servizio: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ab/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(Punteggio minimo consentito)</w:t>
            </w:r>
          </w:p>
        </w:tc>
        <w:tc>
          <w:tcPr>
            <w:tcW w:w="24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88" w:after="69" w:line="276" w:lineRule="exact"/>
              <w:ind w:right="39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punto Max 5 punti )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93" w:after="9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F24300" w:rsidRPr="00615CED" w:rsidTr="004B2B0E">
        <w:trPr>
          <w:cantSplit/>
          <w:trHeight w:hRule="exact" w:val="96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F24300">
            <w:pPr>
              <w:widowControl w:val="0"/>
              <w:numPr>
                <w:ilvl w:val="0"/>
                <w:numId w:val="7"/>
              </w:numPr>
              <w:tabs>
                <w:tab w:val="left" w:pos="3312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155" w:line="27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Servizio di ruolo: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1 per ogni anno)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2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45" w:after="16" w:line="274" w:lineRule="exact"/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Servizio comunque prestato presso la ns scuola: 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43" w:after="290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(punti 0.5 per ogni anno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2,5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873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585" w:after="33" w:line="250" w:lineRule="exact"/>
              <w:ind w:left="6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cantSplit/>
          <w:trHeight w:hRule="exact" w:val="547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300" w:rsidRPr="00615CED" w:rsidRDefault="00F24300" w:rsidP="004B2B0E">
            <w:pPr>
              <w:widowControl w:val="0"/>
              <w:tabs>
                <w:tab w:val="left" w:pos="7488"/>
              </w:tabs>
              <w:kinsoku w:val="0"/>
              <w:overflowPunct w:val="0"/>
              <w:spacing w:before="284" w:after="0" w:line="253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Titoli specifici attinenti all’area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ab/>
              <w:t>PUNTI 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293" w:after="8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F24300" w:rsidRPr="00615CED" w:rsidTr="004B2B0E">
        <w:trPr>
          <w:cantSplit/>
          <w:trHeight w:hRule="exact" w:val="91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8"/>
              </w:numPr>
              <w:tabs>
                <w:tab w:val="left" w:pos="5832"/>
              </w:tabs>
              <w:kinsoku w:val="0"/>
              <w:overflowPunct w:val="0"/>
              <w:autoSpaceDE w:val="0"/>
              <w:autoSpaceDN w:val="0"/>
              <w:adjustRightInd w:val="0"/>
              <w:spacing w:before="42" w:after="21" w:line="278" w:lineRule="exact"/>
              <w:ind w:right="2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it-IT"/>
              </w:rPr>
              <w:t>Seminari, corsi di formazione, ecc. di durata &gt;20 h :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it-IT"/>
              </w:rPr>
              <w:tab/>
            </w:r>
            <w:r w:rsidRPr="00615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t xml:space="preserve">(punti 1 per ciascuno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t xml:space="preserve"> 5</w:t>
            </w:r>
            <w:r w:rsidRPr="00615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br/>
              <w:t>punti 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20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48" w:after="0" w:line="27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Titoli di specializzazione </w:t>
            </w:r>
            <w:proofErr w:type="gramStart"/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 Master</w:t>
            </w:r>
            <w:proofErr w:type="gramEnd"/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/corsi di perfezionamento , ecc.):</w:t>
            </w:r>
          </w:p>
          <w:p w:rsidR="00F24300" w:rsidRPr="00615CED" w:rsidRDefault="00F24300" w:rsidP="004B2B0E">
            <w:pPr>
              <w:widowControl w:val="0"/>
              <w:tabs>
                <w:tab w:val="left" w:pos="7272"/>
              </w:tabs>
              <w:kinsoku w:val="0"/>
              <w:overflowPunct w:val="0"/>
              <w:spacing w:after="21" w:line="27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2 per ciascuno)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758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4B2B0E">
            <w:pPr>
              <w:widowControl w:val="0"/>
              <w:tabs>
                <w:tab w:val="left" w:pos="4032"/>
                <w:tab w:val="left" w:pos="7200"/>
              </w:tabs>
              <w:kinsoku w:val="0"/>
              <w:overflowPunct w:val="0"/>
              <w:spacing w:before="182" w:after="155" w:line="276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c- certificazioni informatiche/linguistiche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  <w:t>(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2 per ciascuno)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307" w:after="52" w:line="250" w:lineRule="exact"/>
              <w:ind w:left="709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307" w:after="52" w:line="25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Incarichi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</w:tbl>
    <w:p w:rsidR="00F24300" w:rsidRPr="00615CED" w:rsidRDefault="00F24300" w:rsidP="00F24300">
      <w:pPr>
        <w:widowControl w:val="0"/>
        <w:kinsoku w:val="0"/>
        <w:overflowPunct w:val="0"/>
        <w:spacing w:before="18" w:after="0" w:line="20" w:lineRule="exact"/>
        <w:ind w:left="244" w:right="2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92"/>
        <w:gridCol w:w="20"/>
        <w:gridCol w:w="1017"/>
        <w:gridCol w:w="29"/>
      </w:tblGrid>
      <w:tr w:rsidR="00F24300" w:rsidRPr="00615CED" w:rsidTr="004B2B0E">
        <w:trPr>
          <w:gridAfter w:val="1"/>
          <w:wAfter w:w="29" w:type="dxa"/>
          <w:trHeight w:hRule="exact" w:val="638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F24300">
            <w:pPr>
              <w:widowControl w:val="0"/>
              <w:numPr>
                <w:ilvl w:val="0"/>
                <w:numId w:val="9"/>
              </w:numPr>
              <w:tabs>
                <w:tab w:val="left" w:pos="3960"/>
              </w:tabs>
              <w:kinsoku w:val="0"/>
              <w:overflowPunct w:val="0"/>
              <w:autoSpaceDE w:val="0"/>
              <w:autoSpaceDN w:val="0"/>
              <w:adjustRightInd w:val="0"/>
              <w:spacing w:before="201" w:after="152" w:line="27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Funzione Strumentale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(punti 1.0 per ciascuno anno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 punti 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gridAfter w:val="1"/>
          <w:wAfter w:w="29" w:type="dxa"/>
          <w:trHeight w:hRule="exact" w:val="624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00" w:rsidRPr="00615CED" w:rsidRDefault="00F24300" w:rsidP="00F24300">
            <w:pPr>
              <w:widowControl w:val="0"/>
              <w:numPr>
                <w:ilvl w:val="0"/>
                <w:numId w:val="9"/>
              </w:numPr>
              <w:tabs>
                <w:tab w:val="left" w:pos="3960"/>
                <w:tab w:val="left" w:pos="6624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166" w:line="27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Referenze:</w:t>
            </w: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0.5 per ciascuna)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44" w:after="27" w:line="274" w:lineRule="exact"/>
              <w:ind w:righ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Partecipazione o coordinamento commissioni: 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(punti 0.5 per ciascuna)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F24300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44" w:after="27" w:line="274" w:lineRule="exact"/>
              <w:ind w:right="43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Formatore/esperto/tutor nei progetti  PON: </w:t>
            </w:r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(punti 0.5 per ciascuna) </w:t>
            </w:r>
            <w:proofErr w:type="spellStart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15C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gridAfter w:val="1"/>
          <w:wAfter w:w="29" w:type="dxa"/>
          <w:trHeight w:hRule="exact" w:val="623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311" w:after="34" w:line="273" w:lineRule="exact"/>
              <w:ind w:right="86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4300" w:rsidRPr="00615CED" w:rsidTr="004B2B0E">
        <w:trPr>
          <w:gridBefore w:val="1"/>
          <w:wBefore w:w="10" w:type="dxa"/>
          <w:trHeight w:hRule="exact" w:val="648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before="322" w:after="43" w:line="273" w:lineRule="exact"/>
              <w:ind w:right="534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PUNTEGGIO COMPLESSIVO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4300" w:rsidRPr="00615CED" w:rsidRDefault="00F24300" w:rsidP="004B2B0E">
            <w:pPr>
              <w:widowControl w:val="0"/>
              <w:kinsoku w:val="0"/>
              <w:overflowPunct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5C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3DA6D2" wp14:editId="1C3574AC">
                  <wp:extent cx="6553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300" w:rsidRPr="00615CED" w:rsidRDefault="00F24300" w:rsidP="00F24300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</w:t>
      </w:r>
    </w:p>
    <w:p w:rsidR="00F24300" w:rsidRPr="00615CED" w:rsidRDefault="00F24300" w:rsidP="00F24300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3" w:after="0" w:line="27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di punteggio prevale il candidato più giovane di età.</w:t>
      </w:r>
    </w:p>
    <w:p w:rsidR="00F24300" w:rsidRPr="00615CED" w:rsidRDefault="00F24300" w:rsidP="00F24300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3" w:after="0" w:line="27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CED">
        <w:rPr>
          <w:rFonts w:ascii="Times New Roman" w:hAnsi="Times New Roman" w:cs="Times New Roman"/>
          <w:sz w:val="24"/>
          <w:szCs w:val="24"/>
        </w:rPr>
        <w:t>se la domanda non descrivesse in ogni area esplicitamente i titoli posseduti, sarà ritenuta nulla</w:t>
      </w: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300" w:rsidRPr="00615CED" w:rsidRDefault="00F24300" w:rsidP="00F24300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615CE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9AEAB" wp14:editId="593EBB33">
                <wp:simplePos x="0" y="0"/>
                <wp:positionH relativeFrom="column">
                  <wp:posOffset>3612515</wp:posOffset>
                </wp:positionH>
                <wp:positionV relativeFrom="paragraph">
                  <wp:posOffset>278765</wp:posOffset>
                </wp:positionV>
                <wp:extent cx="2667000" cy="3810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00" w:rsidRDefault="00F24300" w:rsidP="00F2430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9AE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45pt;margin-top:21.95pt;width:21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igAIAAA8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" stroked="f">
                <v:textbox>
                  <w:txbxContent>
                    <w:p w:rsidR="00F24300" w:rsidRDefault="00F24300" w:rsidP="00F24300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5CED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Salerno, ____/____/_______                                                          FIRMA DEL RICHIEDENTE</w:t>
      </w:r>
    </w:p>
    <w:p w:rsidR="00F24300" w:rsidRPr="00615CED" w:rsidRDefault="00F24300" w:rsidP="00F2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4300" w:rsidRDefault="00F24300" w:rsidP="00F24300"/>
    <w:p w:rsidR="00DA1D31" w:rsidRDefault="00DA1D31" w:rsidP="00493527">
      <w:pPr>
        <w:rPr>
          <w:sz w:val="28"/>
          <w:szCs w:val="28"/>
        </w:rPr>
      </w:pPr>
    </w:p>
    <w:p w:rsidR="004E0ED1" w:rsidRPr="00EE4785" w:rsidRDefault="00AE584A" w:rsidP="00493527">
      <w:pPr>
        <w:rPr>
          <w:rFonts w:ascii="Arial MT" w:hAnsi="Arial MT"/>
          <w:sz w:val="20"/>
        </w:rPr>
      </w:pPr>
      <w:r>
        <w:rPr>
          <w:sz w:val="28"/>
          <w:szCs w:val="28"/>
        </w:rPr>
        <w:t xml:space="preserve"> </w:t>
      </w:r>
      <w:r w:rsidR="00030860">
        <w:rPr>
          <w:sz w:val="28"/>
          <w:szCs w:val="28"/>
        </w:rPr>
        <w:t xml:space="preserve">                            </w:t>
      </w:r>
      <w:r w:rsidR="002E3C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4E0ED1" w:rsidRPr="00EE4785" w:rsidSect="00791813">
      <w:headerReference w:type="first" r:id="rId16"/>
      <w:type w:val="continuous"/>
      <w:pgSz w:w="11906" w:h="16838"/>
      <w:pgMar w:top="567" w:right="991" w:bottom="851" w:left="56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69" w:rsidRDefault="00B00D69" w:rsidP="00212FB1">
      <w:pPr>
        <w:spacing w:after="0" w:line="240" w:lineRule="auto"/>
      </w:pPr>
      <w:r>
        <w:separator/>
      </w:r>
    </w:p>
  </w:endnote>
  <w:endnote w:type="continuationSeparator" w:id="0">
    <w:p w:rsidR="00B00D69" w:rsidRDefault="00B00D69" w:rsidP="0021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69" w:rsidRDefault="00B00D69" w:rsidP="00212FB1">
      <w:pPr>
        <w:spacing w:after="0" w:line="240" w:lineRule="auto"/>
      </w:pPr>
      <w:r>
        <w:separator/>
      </w:r>
    </w:p>
  </w:footnote>
  <w:footnote w:type="continuationSeparator" w:id="0">
    <w:p w:rsidR="00B00D69" w:rsidRDefault="00B00D69" w:rsidP="0021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D2" w:rsidRDefault="008144D2" w:rsidP="008144D2">
    <w:pPr>
      <w:spacing w:after="0" w:line="240" w:lineRule="auto"/>
      <w:ind w:right="-284"/>
      <w:jc w:val="center"/>
      <w:rPr>
        <w:rFonts w:ascii="Cambria" w:hAnsi="Cambria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740"/>
    <w:multiLevelType w:val="singleLevel"/>
    <w:tmpl w:val="446C2788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pacing w:val="-3"/>
        <w:sz w:val="24"/>
        <w:szCs w:val="24"/>
      </w:rPr>
    </w:lvl>
  </w:abstractNum>
  <w:abstractNum w:abstractNumId="1" w15:restartNumberingAfterBreak="0">
    <w:nsid w:val="03B0490C"/>
    <w:multiLevelType w:val="singleLevel"/>
    <w:tmpl w:val="5FCC7E86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2" w15:restartNumberingAfterBreak="0">
    <w:nsid w:val="04A0700C"/>
    <w:multiLevelType w:val="singleLevel"/>
    <w:tmpl w:val="2D1676B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/>
        <w:snapToGrid/>
        <w:color w:val="0000FF"/>
        <w:sz w:val="24"/>
      </w:rPr>
    </w:lvl>
  </w:abstractNum>
  <w:abstractNum w:abstractNumId="3" w15:restartNumberingAfterBreak="0">
    <w:nsid w:val="06B42B1C"/>
    <w:multiLevelType w:val="singleLevel"/>
    <w:tmpl w:val="7DD13969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4" w15:restartNumberingAfterBreak="1">
    <w:nsid w:val="18F51D40"/>
    <w:multiLevelType w:val="hybridMultilevel"/>
    <w:tmpl w:val="BCEA0F04"/>
    <w:lvl w:ilvl="0" w:tplc="4B94EF8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8ABA2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0E8D4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B018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422F2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642E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2AAC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8252E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4F5EC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8F1BB8"/>
    <w:multiLevelType w:val="hybridMultilevel"/>
    <w:tmpl w:val="9AC4B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A730DB"/>
    <w:multiLevelType w:val="hybridMultilevel"/>
    <w:tmpl w:val="DA44DB0C"/>
    <w:lvl w:ilvl="0" w:tplc="F438D248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0691C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9181FDA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488CA74E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EFF4262C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F16C563E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FD6A652C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A92EDC6A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6D78236A">
      <w:start w:val="1"/>
      <w:numFmt w:val="bullet"/>
      <w:lvlText w:val="•"/>
      <w:lvlJc w:val="left"/>
      <w:pPr>
        <w:ind w:left="8299" w:hanging="360"/>
      </w:pPr>
      <w:rPr>
        <w:rFonts w:hint="default"/>
      </w:rPr>
    </w:lvl>
  </w:abstractNum>
  <w:abstractNum w:abstractNumId="7" w15:restartNumberingAfterBreak="0">
    <w:nsid w:val="38A37517"/>
    <w:multiLevelType w:val="hybridMultilevel"/>
    <w:tmpl w:val="C20E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7AB"/>
    <w:multiLevelType w:val="hybridMultilevel"/>
    <w:tmpl w:val="B2829F52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D7313"/>
    <w:multiLevelType w:val="hybridMultilevel"/>
    <w:tmpl w:val="64688998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56241E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886E59"/>
    <w:multiLevelType w:val="hybridMultilevel"/>
    <w:tmpl w:val="30360826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1F43FB9"/>
    <w:multiLevelType w:val="hybridMultilevel"/>
    <w:tmpl w:val="CE7C18BA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A52A20"/>
    <w:multiLevelType w:val="hybridMultilevel"/>
    <w:tmpl w:val="583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2B99"/>
    <w:multiLevelType w:val="hybridMultilevel"/>
    <w:tmpl w:val="6C7E96D4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4C2D"/>
    <w:multiLevelType w:val="hybridMultilevel"/>
    <w:tmpl w:val="4D02B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-1"/>
          <w:sz w:val="24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1"/>
          <w:sz w:val="22"/>
        </w:rPr>
      </w:lvl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5"/>
    <w:rsid w:val="00003935"/>
    <w:rsid w:val="00021D44"/>
    <w:rsid w:val="0002366E"/>
    <w:rsid w:val="00024879"/>
    <w:rsid w:val="00030860"/>
    <w:rsid w:val="000625BF"/>
    <w:rsid w:val="000A43FC"/>
    <w:rsid w:val="000E69C5"/>
    <w:rsid w:val="000F4815"/>
    <w:rsid w:val="000F6D0B"/>
    <w:rsid w:val="00132D24"/>
    <w:rsid w:val="00175390"/>
    <w:rsid w:val="0018173C"/>
    <w:rsid w:val="00184852"/>
    <w:rsid w:val="001A3645"/>
    <w:rsid w:val="001A6625"/>
    <w:rsid w:val="00212FB1"/>
    <w:rsid w:val="00254E78"/>
    <w:rsid w:val="00275E44"/>
    <w:rsid w:val="00276FA0"/>
    <w:rsid w:val="00280E8B"/>
    <w:rsid w:val="002B06E9"/>
    <w:rsid w:val="002E3CA3"/>
    <w:rsid w:val="00341504"/>
    <w:rsid w:val="00363BE3"/>
    <w:rsid w:val="00373267"/>
    <w:rsid w:val="0037497B"/>
    <w:rsid w:val="00376330"/>
    <w:rsid w:val="003823B4"/>
    <w:rsid w:val="003A2CDB"/>
    <w:rsid w:val="003C5EF9"/>
    <w:rsid w:val="003D356F"/>
    <w:rsid w:val="003E62BF"/>
    <w:rsid w:val="00401D6D"/>
    <w:rsid w:val="00427705"/>
    <w:rsid w:val="0043570D"/>
    <w:rsid w:val="004437E7"/>
    <w:rsid w:val="00487919"/>
    <w:rsid w:val="00493527"/>
    <w:rsid w:val="004A452E"/>
    <w:rsid w:val="004A7F12"/>
    <w:rsid w:val="004B2E00"/>
    <w:rsid w:val="004C1025"/>
    <w:rsid w:val="004D7D10"/>
    <w:rsid w:val="004E0ED1"/>
    <w:rsid w:val="005269C1"/>
    <w:rsid w:val="00562D56"/>
    <w:rsid w:val="00564C62"/>
    <w:rsid w:val="00597054"/>
    <w:rsid w:val="005A6940"/>
    <w:rsid w:val="005B1CE6"/>
    <w:rsid w:val="005D2C62"/>
    <w:rsid w:val="00614F71"/>
    <w:rsid w:val="0062040E"/>
    <w:rsid w:val="006627B1"/>
    <w:rsid w:val="006630B1"/>
    <w:rsid w:val="006644AF"/>
    <w:rsid w:val="00674C76"/>
    <w:rsid w:val="006C06FE"/>
    <w:rsid w:val="006D1198"/>
    <w:rsid w:val="00700737"/>
    <w:rsid w:val="007535A6"/>
    <w:rsid w:val="00753FD2"/>
    <w:rsid w:val="0076792A"/>
    <w:rsid w:val="00791813"/>
    <w:rsid w:val="007B4EE3"/>
    <w:rsid w:val="007C168D"/>
    <w:rsid w:val="007C72D9"/>
    <w:rsid w:val="008144D2"/>
    <w:rsid w:val="00832CF0"/>
    <w:rsid w:val="00856CF4"/>
    <w:rsid w:val="008765B1"/>
    <w:rsid w:val="00882C4A"/>
    <w:rsid w:val="0089412A"/>
    <w:rsid w:val="008B390C"/>
    <w:rsid w:val="008F14A1"/>
    <w:rsid w:val="009114E9"/>
    <w:rsid w:val="00923EAD"/>
    <w:rsid w:val="00980D0F"/>
    <w:rsid w:val="00993D19"/>
    <w:rsid w:val="009A78AA"/>
    <w:rsid w:val="00A12933"/>
    <w:rsid w:val="00A2647C"/>
    <w:rsid w:val="00A81BF8"/>
    <w:rsid w:val="00AB3995"/>
    <w:rsid w:val="00AE584A"/>
    <w:rsid w:val="00B00D69"/>
    <w:rsid w:val="00B82C19"/>
    <w:rsid w:val="00BA0B7F"/>
    <w:rsid w:val="00BA53C0"/>
    <w:rsid w:val="00BD0C12"/>
    <w:rsid w:val="00C04284"/>
    <w:rsid w:val="00CB639A"/>
    <w:rsid w:val="00CD58FB"/>
    <w:rsid w:val="00CF4524"/>
    <w:rsid w:val="00D0111B"/>
    <w:rsid w:val="00D65F98"/>
    <w:rsid w:val="00D70B2D"/>
    <w:rsid w:val="00D7354C"/>
    <w:rsid w:val="00D87D81"/>
    <w:rsid w:val="00DA1D31"/>
    <w:rsid w:val="00DA5B2F"/>
    <w:rsid w:val="00DB7F66"/>
    <w:rsid w:val="00DC012B"/>
    <w:rsid w:val="00DD7217"/>
    <w:rsid w:val="00DE04F4"/>
    <w:rsid w:val="00E175CA"/>
    <w:rsid w:val="00E301F0"/>
    <w:rsid w:val="00E31223"/>
    <w:rsid w:val="00E46396"/>
    <w:rsid w:val="00E714D8"/>
    <w:rsid w:val="00EA5C59"/>
    <w:rsid w:val="00ED4A8D"/>
    <w:rsid w:val="00EE1C6E"/>
    <w:rsid w:val="00EE4785"/>
    <w:rsid w:val="00F1124D"/>
    <w:rsid w:val="00F16A6A"/>
    <w:rsid w:val="00F24300"/>
    <w:rsid w:val="00F3629E"/>
    <w:rsid w:val="00F458D4"/>
    <w:rsid w:val="00F75523"/>
    <w:rsid w:val="00F77E4F"/>
    <w:rsid w:val="00FA0767"/>
    <w:rsid w:val="00FA7B29"/>
    <w:rsid w:val="00FB62AB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F227"/>
  <w15:docId w15:val="{5B717CE1-C8DD-4A6B-8026-9B5D71E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9C1"/>
  </w:style>
  <w:style w:type="paragraph" w:styleId="Titolo1">
    <w:name w:val="heading 1"/>
    <w:basedOn w:val="Normale"/>
    <w:link w:val="Titolo1Carattere"/>
    <w:uiPriority w:val="1"/>
    <w:qFormat/>
    <w:rsid w:val="00FE13C0"/>
    <w:pPr>
      <w:widowControl w:val="0"/>
      <w:spacing w:after="0" w:line="240" w:lineRule="auto"/>
      <w:ind w:left="1174"/>
      <w:outlineLvl w:val="0"/>
    </w:pPr>
    <w:rPr>
      <w:rFonts w:ascii="Verdana" w:eastAsia="Verdana" w:hAnsi="Verdana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E13C0"/>
    <w:pPr>
      <w:widowControl w:val="0"/>
      <w:spacing w:after="0" w:line="240" w:lineRule="auto"/>
      <w:ind w:left="112"/>
      <w:outlineLvl w:val="1"/>
    </w:pPr>
    <w:rPr>
      <w:rFonts w:ascii="Verdana" w:eastAsia="Verdana" w:hAnsi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1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FB1"/>
  </w:style>
  <w:style w:type="paragraph" w:styleId="Pidipagina">
    <w:name w:val="footer"/>
    <w:basedOn w:val="Normale"/>
    <w:link w:val="PidipaginaCarattere"/>
    <w:uiPriority w:val="99"/>
    <w:unhideWhenUsed/>
    <w:rsid w:val="0021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FB1"/>
  </w:style>
  <w:style w:type="character" w:styleId="Collegamentoipertestuale">
    <w:name w:val="Hyperlink"/>
    <w:basedOn w:val="Carpredefinitoparagrafo"/>
    <w:uiPriority w:val="99"/>
    <w:unhideWhenUsed/>
    <w:rsid w:val="00212FB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625B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5BF"/>
    <w:rPr>
      <w:rFonts w:ascii="Times New Roman" w:eastAsia="Times New Roman" w:hAnsi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275E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13C0"/>
    <w:rPr>
      <w:rFonts w:ascii="Verdana" w:eastAsia="Verdana" w:hAnsi="Verdana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E13C0"/>
    <w:rPr>
      <w:rFonts w:ascii="Verdana" w:eastAsia="Verdana" w:hAnsi="Verdana"/>
      <w:lang w:val="en-US"/>
    </w:rPr>
  </w:style>
  <w:style w:type="paragraph" w:styleId="Paragrafoelenco">
    <w:name w:val="List Paragraph"/>
    <w:basedOn w:val="Normale"/>
    <w:uiPriority w:val="34"/>
    <w:qFormat/>
    <w:rsid w:val="003E62BF"/>
    <w:pPr>
      <w:ind w:left="720"/>
      <w:contextualSpacing/>
    </w:pPr>
  </w:style>
  <w:style w:type="paragraph" w:customStyle="1" w:styleId="Standard">
    <w:name w:val="Standard"/>
    <w:rsid w:val="00AE584A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</w:rPr>
  </w:style>
  <w:style w:type="paragraph" w:styleId="Nessunaspaziatura">
    <w:name w:val="No Spacing"/>
    <w:rsid w:val="00F458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giovanni23.edu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is006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C368-388F-4972-A14A-3F5798B4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Utente</cp:lastModifiedBy>
  <cp:revision>37</cp:revision>
  <cp:lastPrinted>2022-11-05T08:38:00Z</cp:lastPrinted>
  <dcterms:created xsi:type="dcterms:W3CDTF">2022-11-14T08:58:00Z</dcterms:created>
  <dcterms:modified xsi:type="dcterms:W3CDTF">2023-09-01T17:03:00Z</dcterms:modified>
</cp:coreProperties>
</file>