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816"/>
        <w:tblW w:w="0" w:type="auto"/>
        <w:tblLook w:val="04A0" w:firstRow="1" w:lastRow="0" w:firstColumn="1" w:lastColumn="0" w:noHBand="0" w:noVBand="1"/>
      </w:tblPr>
      <w:tblGrid>
        <w:gridCol w:w="4569"/>
        <w:gridCol w:w="5285"/>
      </w:tblGrid>
      <w:tr w:rsidR="0062450E" w:rsidRPr="0062450E" w:rsidTr="00CA03DD">
        <w:trPr>
          <w:trHeight w:val="720"/>
        </w:trPr>
        <w:tc>
          <w:tcPr>
            <w:tcW w:w="9854" w:type="dxa"/>
            <w:gridSpan w:val="2"/>
            <w:noWrap/>
            <w:hideMark/>
          </w:tcPr>
          <w:p w:rsidR="0062450E" w:rsidRDefault="0062450E" w:rsidP="00CA03DD">
            <w:pPr>
              <w:rPr>
                <w:b/>
                <w:bCs/>
              </w:rPr>
            </w:pPr>
            <w:bookmarkStart w:id="0" w:name="_GoBack"/>
            <w:bookmarkEnd w:id="0"/>
          </w:p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Scuola ___________________________________________________________________________</w:t>
            </w:r>
          </w:p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465"/>
        </w:trPr>
        <w:tc>
          <w:tcPr>
            <w:tcW w:w="9854" w:type="dxa"/>
            <w:gridSpan w:val="2"/>
            <w:noWrap/>
            <w:hideMark/>
          </w:tcPr>
          <w:p w:rsid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 xml:space="preserve">Scheda segnalazione alunni da riconsegnare compilata alla Procura per i Minorenni di </w:t>
            </w:r>
          </w:p>
          <w:p w:rsidR="0062450E" w:rsidRDefault="0062450E" w:rsidP="00CA03DD">
            <w:pPr>
              <w:jc w:val="center"/>
              <w:rPr>
                <w:b/>
                <w:bCs/>
              </w:rPr>
            </w:pPr>
          </w:p>
          <w:p w:rsidR="0062450E" w:rsidRDefault="0062450E" w:rsidP="00CA0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  <w:r w:rsidRPr="0062450E">
              <w:rPr>
                <w:b/>
                <w:bCs/>
              </w:rPr>
              <w:t>________________</w:t>
            </w:r>
          </w:p>
          <w:p w:rsidR="0062450E" w:rsidRPr="0062450E" w:rsidRDefault="0062450E" w:rsidP="00CA03DD">
            <w:pPr>
              <w:jc w:val="center"/>
              <w:rPr>
                <w:b/>
                <w:bCs/>
              </w:rPr>
            </w:pP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Cognome e Nome</w:t>
            </w:r>
          </w:p>
        </w:tc>
        <w:tc>
          <w:tcPr>
            <w:tcW w:w="5285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Data e Luogo di nascita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Indirizzo di residenza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Generalità genitori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Recapito telefonico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Segnalazione ai Servizi Sociali  (Si / No)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Alunni con sostegno (Si / No)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  <w:tr w:rsidR="0062450E" w:rsidRPr="0062450E" w:rsidTr="00CA03DD">
        <w:trPr>
          <w:trHeight w:val="1002"/>
        </w:trPr>
        <w:tc>
          <w:tcPr>
            <w:tcW w:w="4569" w:type="dxa"/>
            <w:hideMark/>
          </w:tcPr>
          <w:p w:rsidR="0062450E" w:rsidRPr="0062450E" w:rsidRDefault="0062450E" w:rsidP="00CA03DD">
            <w:pPr>
              <w:rPr>
                <w:b/>
                <w:bCs/>
              </w:rPr>
            </w:pPr>
            <w:r w:rsidRPr="0062450E">
              <w:rPr>
                <w:b/>
                <w:bCs/>
              </w:rPr>
              <w:t>Altre informazioni sul nucleo familiare</w:t>
            </w:r>
          </w:p>
        </w:tc>
        <w:tc>
          <w:tcPr>
            <w:tcW w:w="5285" w:type="dxa"/>
            <w:noWrap/>
            <w:hideMark/>
          </w:tcPr>
          <w:p w:rsidR="0062450E" w:rsidRPr="0062450E" w:rsidRDefault="0062450E" w:rsidP="00CA03DD">
            <w:r w:rsidRPr="0062450E">
              <w:t> </w:t>
            </w:r>
          </w:p>
        </w:tc>
      </w:tr>
    </w:tbl>
    <w:p w:rsidR="0062450E" w:rsidRDefault="0062450E"/>
    <w:p w:rsidR="0062450E" w:rsidRDefault="0062450E"/>
    <w:p w:rsidR="0062450E" w:rsidRDefault="0062450E"/>
    <w:p w:rsidR="0062450E" w:rsidRDefault="0062450E"/>
    <w:p w:rsidR="0062450E" w:rsidRDefault="0062450E"/>
    <w:p w:rsidR="0062450E" w:rsidRDefault="0062450E"/>
    <w:p w:rsidR="0062450E" w:rsidRDefault="0062450E"/>
    <w:p w:rsidR="0062450E" w:rsidRDefault="0062450E"/>
    <w:sectPr w:rsidR="006245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64" w:rsidRDefault="00CB3D64" w:rsidP="0062450E">
      <w:pPr>
        <w:spacing w:after="0" w:line="240" w:lineRule="auto"/>
      </w:pPr>
      <w:r>
        <w:separator/>
      </w:r>
    </w:p>
  </w:endnote>
  <w:endnote w:type="continuationSeparator" w:id="0">
    <w:p w:rsidR="00CB3D64" w:rsidRDefault="00CB3D64" w:rsidP="0062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64" w:rsidRDefault="00CB3D64" w:rsidP="0062450E">
      <w:pPr>
        <w:spacing w:after="0" w:line="240" w:lineRule="auto"/>
      </w:pPr>
      <w:r>
        <w:separator/>
      </w:r>
    </w:p>
  </w:footnote>
  <w:footnote w:type="continuationSeparator" w:id="0">
    <w:p w:rsidR="00CB3D64" w:rsidRDefault="00CB3D64" w:rsidP="0062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E" w:rsidRPr="0062450E" w:rsidRDefault="0062450E" w:rsidP="0062450E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sz w:val="20"/>
        <w:szCs w:val="20"/>
      </w:rPr>
    </w:pPr>
    <w:proofErr w:type="spellStart"/>
    <w:r w:rsidRPr="0062450E">
      <w:rPr>
        <w:rFonts w:ascii="Calibri,Bold" w:hAnsi="Calibri,Bold" w:cs="Calibri,Bold"/>
        <w:b/>
        <w:bCs/>
        <w:sz w:val="20"/>
        <w:szCs w:val="20"/>
      </w:rPr>
      <w:t>All</w:t>
    </w:r>
    <w:proofErr w:type="spellEnd"/>
    <w:r w:rsidRPr="0062450E">
      <w:rPr>
        <w:rFonts w:ascii="Calibri,Bold" w:hAnsi="Calibri,Bold" w:cs="Calibri,Bold"/>
        <w:b/>
        <w:bCs/>
        <w:sz w:val="20"/>
        <w:szCs w:val="20"/>
      </w:rPr>
      <w:t xml:space="preserve">. 4 </w:t>
    </w:r>
    <w:r w:rsidR="00D8031C">
      <w:rPr>
        <w:rFonts w:ascii="Calibri,Bold" w:hAnsi="Calibri,Bold" w:cs="Calibri,Bold"/>
        <w:b/>
        <w:bCs/>
        <w:sz w:val="20"/>
        <w:szCs w:val="20"/>
      </w:rPr>
      <w:t xml:space="preserve">(Linee Guida) </w:t>
    </w:r>
    <w:r w:rsidRPr="0062450E">
      <w:rPr>
        <w:rFonts w:ascii="Calibri,Bold" w:hAnsi="Calibri,Bold" w:cs="Calibri,Bold"/>
        <w:b/>
        <w:bCs/>
        <w:sz w:val="20"/>
        <w:szCs w:val="20"/>
      </w:rPr>
      <w:t>– Scheda di segnalazione per la Procura della Repubblica presso il Tribunale</w:t>
    </w:r>
    <w:r>
      <w:rPr>
        <w:rFonts w:ascii="Calibri,Bold" w:hAnsi="Calibri,Bold" w:cs="Calibri,Bold"/>
        <w:b/>
        <w:bCs/>
        <w:sz w:val="20"/>
        <w:szCs w:val="20"/>
      </w:rPr>
      <w:t xml:space="preserve"> </w:t>
    </w:r>
    <w:r w:rsidRPr="0062450E">
      <w:rPr>
        <w:rFonts w:ascii="Calibri,Bold" w:hAnsi="Calibri,Bold" w:cs="Calibri,Bold"/>
        <w:b/>
        <w:bCs/>
        <w:sz w:val="20"/>
        <w:szCs w:val="20"/>
      </w:rPr>
      <w:t>per i minorenni di Napoli e Salerno da compilar</w:t>
    </w:r>
    <w:r>
      <w:rPr>
        <w:rFonts w:ascii="Calibri,Bold" w:hAnsi="Calibri,Bold" w:cs="Calibri,Bold"/>
        <w:b/>
        <w:bCs/>
        <w:sz w:val="20"/>
        <w:szCs w:val="20"/>
      </w:rPr>
      <w:t xml:space="preserve">e singolarmente per ogni alunno </w:t>
    </w:r>
    <w:r w:rsidRPr="0062450E">
      <w:rPr>
        <w:rFonts w:ascii="Calibri,Bold" w:hAnsi="Calibri,Bold" w:cs="Calibri,Bold"/>
        <w:b/>
        <w:bCs/>
        <w:sz w:val="20"/>
        <w:szCs w:val="20"/>
      </w:rPr>
      <w:t>segnalato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5"/>
    <w:rsid w:val="000A6CD3"/>
    <w:rsid w:val="005E1BF5"/>
    <w:rsid w:val="0062450E"/>
    <w:rsid w:val="00CA03DD"/>
    <w:rsid w:val="00CB3D64"/>
    <w:rsid w:val="00D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0E"/>
  </w:style>
  <w:style w:type="paragraph" w:styleId="Pidipagina">
    <w:name w:val="footer"/>
    <w:basedOn w:val="Normale"/>
    <w:link w:val="PidipaginaCarattere"/>
    <w:uiPriority w:val="99"/>
    <w:unhideWhenUsed/>
    <w:rsid w:val="006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0E"/>
  </w:style>
  <w:style w:type="paragraph" w:styleId="Pidipagina">
    <w:name w:val="footer"/>
    <w:basedOn w:val="Normale"/>
    <w:link w:val="PidipaginaCarattere"/>
    <w:uiPriority w:val="99"/>
    <w:unhideWhenUsed/>
    <w:rsid w:val="006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2019-05-17T12:48:00Z</cp:lastPrinted>
  <dcterms:created xsi:type="dcterms:W3CDTF">2019-05-17T12:43:00Z</dcterms:created>
  <dcterms:modified xsi:type="dcterms:W3CDTF">2019-05-17T12:48:00Z</dcterms:modified>
</cp:coreProperties>
</file>